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2593463.xml.htm"/>
      <w:bookmarkStart w:id="1" w:name="kswkform4_17425934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Lawrence Steven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150,345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47.42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149,584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21, 2023, subject to the Reporting Person's continued service, the Reporting Person was granted 5,798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8845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3514</Characters>
  <CharactersWithSpaces>4082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