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Mullican Michael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ACADEMY SPORTS AND OUTDOORS, INC.</w:t>
      </w:r>
    </w:p>
    <w:p>
      <w:pPr>
        <w:spacing w:after="0" w:line="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NORTH MASON ROAD</w:t>
      </w:r>
    </w:p>
    <w:p>
      <w:pPr>
        <w:spacing w:after="0" w:line="30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4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4"/>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7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vMerge w:val="continue"/>
          </w:tcPr>
          <w:p>
            <w:pPr>
              <w:spacing w:after="0"/>
              <w:rPr>
                <w:sz w:val="6"/>
                <w:szCs w:val="6"/>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vMerge w:val="restart"/>
          </w:tcPr>
          <w:p>
            <w:pPr>
              <w:ind w:left="720"/>
              <w:spacing w:after="0"/>
              <w:rPr>
                <w:sz w:val="20"/>
                <w:szCs w:val="20"/>
                <w:color w:val="auto"/>
              </w:rPr>
            </w:pPr>
            <w:r>
              <w:rPr>
                <w:rFonts w:ascii="Arial" w:cs="Arial" w:eastAsia="Arial" w:hAnsi="Arial"/>
                <w:sz w:val="17"/>
                <w:szCs w:val="17"/>
                <w:color w:val="0000FF"/>
                <w:w w:val="99"/>
              </w:rPr>
              <w:t>EVP &amp; CFO</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980" w:type="dxa"/>
            <w:vAlign w:val="bottom"/>
            <w:gridSpan w:val="3"/>
            <w:vMerge w:val="restart"/>
          </w:tcPr>
          <w:p>
            <w:pPr>
              <w:ind w:left="80"/>
              <w:spacing w:after="0"/>
              <w:rPr>
                <w:sz w:val="20"/>
                <w:szCs w:val="20"/>
                <w:color w:val="auto"/>
              </w:rPr>
            </w:pPr>
            <w:r>
              <w:rPr>
                <w:rFonts w:ascii="Arial" w:cs="Arial" w:eastAsia="Arial" w:hAnsi="Arial"/>
                <w:sz w:val="17"/>
                <w:szCs w:val="17"/>
                <w:color w:val="0000FF"/>
              </w:rPr>
              <w:t>06/25/2021</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298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460" w:space="3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06/25/2021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42.52</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102,001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$42.500 to $42.665,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Janet Morrow, Attorney-in- </w:t>
      </w:r>
      <w:r>
        <w:rPr>
          <w:rFonts w:ascii="Arial" w:cs="Arial" w:eastAsia="Arial" w:hAnsi="Arial"/>
          <w:sz w:val="34"/>
          <w:szCs w:val="34"/>
          <w:color w:val="0000FF"/>
          <w:vertAlign w:val="subscript"/>
        </w:rPr>
        <w:t>06/28/2021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3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563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2021-06-28T17:17:47Z</dcterms:created>
  <dcterms:modified xsi:type="dcterms:W3CDTF">2021-06-28T17:17:47Z</dcterms:modified>
</cp:coreProperties>
</file>