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6965950</wp:posOffset>
            </wp:positionH>
            <wp:positionV relativeFrom="paragraph">
              <wp:posOffset>-469900</wp:posOffset>
            </wp:positionV>
            <wp:extent cx="6350" cy="4705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5624830</wp:posOffset>
            </wp:positionH>
            <wp:positionV relativeFrom="paragraph">
              <wp:posOffset>-476250</wp:posOffset>
            </wp:positionV>
            <wp:extent cx="6350" cy="476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5643880</wp:posOffset>
            </wp:positionH>
            <wp:positionV relativeFrom="paragraph">
              <wp:posOffset>-457200</wp:posOffset>
            </wp:positionV>
            <wp:extent cx="1309370" cy="438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22860</wp:posOffset>
            </wp:positionV>
            <wp:extent cx="6997700" cy="1353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Nealon Thomas M</w:t>
        </w:r>
      </w:hyperlink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7" w:hanging="7"/>
        <w:spacing w:after="0" w:line="260" w:lineRule="auto"/>
        <w:tabs>
          <w:tab w:leader="none" w:pos="11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03/03/2021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3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Academy Sports &amp; Outdoors,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ASO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33" w:space="720"/>
            <w:col w:w="1267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C/O ACADEMY SPORTS AND OUTDOORS,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1800 NORTH MASON ROAD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54610</wp:posOffset>
            </wp:positionV>
            <wp:extent cx="6997700" cy="610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30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Gary Holland, Attorney-in-Fact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03/04/2021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-1359535</wp:posOffset>
            </wp:positionV>
            <wp:extent cx="6997700" cy="813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1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T. Nealon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 that the undersigned, does hereby make,constitute and appoint each of Rene Casares, Sarah Green, Janet Morrow and G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 /s/ Thomas M. Nealon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Thomas M. Nealon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March 3, 2021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77138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2021-03-04T16:27:20Z</dcterms:created>
  <dcterms:modified xsi:type="dcterms:W3CDTF">2021-03-04T16:27:20Z</dcterms:modified>
</cp:coreProperties>
</file>