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HICKS KEN C</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line="342"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7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920" w:type="dxa"/>
            <w:vAlign w:val="bottom"/>
            <w:gridSpan w:val="3"/>
          </w:tcPr>
          <w:p>
            <w:pPr>
              <w:ind w:left="80"/>
              <w:spacing w:after="0"/>
              <w:rPr>
                <w:sz w:val="20"/>
                <w:szCs w:val="20"/>
                <w:color w:val="auto"/>
              </w:rPr>
            </w:pPr>
            <w:r>
              <w:rPr>
                <w:rFonts w:ascii="Arial" w:cs="Arial" w:eastAsia="Arial" w:hAnsi="Arial"/>
                <w:sz w:val="17"/>
                <w:szCs w:val="17"/>
                <w:color w:val="0000FF"/>
              </w:rPr>
              <w:t>09/30/2022</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140"/>
              <w:spacing w:after="0"/>
              <w:rPr>
                <w:sz w:val="20"/>
                <w:szCs w:val="20"/>
                <w:color w:val="auto"/>
              </w:rPr>
            </w:pPr>
            <w:r>
              <w:rPr>
                <w:rFonts w:ascii="Arial" w:cs="Arial" w:eastAsia="Arial" w:hAnsi="Arial"/>
                <w:sz w:val="17"/>
                <w:szCs w:val="17"/>
                <w:color w:val="0000FF"/>
              </w:rPr>
              <w:t>Chairman, President and CEO</w:t>
            </w: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09/30/2022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000FF"/>
              </w:rPr>
              <w:t>1,273</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16"/>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456,960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09/30/2022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0000FF"/>
              </w:rPr>
              <w:t>632</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45.16</w:t>
            </w: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456,328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1,273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ind w:left="240"/>
              <w:spacing w:after="0" w:line="139" w:lineRule="exact"/>
              <w:rPr>
                <w:sz w:val="20"/>
                <w:szCs w:val="20"/>
                <w:color w:val="auto"/>
              </w:rPr>
            </w:pPr>
            <w:r>
              <w:rPr>
                <w:rFonts w:ascii="Arial" w:cs="Arial" w:eastAsia="Arial" w:hAnsi="Arial"/>
                <w:sz w:val="13"/>
                <w:szCs w:val="13"/>
                <w:color w:val="0000FF"/>
              </w:rPr>
              <w:t>09/30/2022</w:t>
            </w:r>
          </w:p>
        </w:tc>
        <w:tc>
          <w:tcPr>
            <w:tcW w:w="1100" w:type="dxa"/>
            <w:vAlign w:val="bottom"/>
          </w:tcPr>
          <w:p>
            <w:pPr>
              <w:spacing w:after="0"/>
              <w:rPr>
                <w:sz w:val="6"/>
                <w:szCs w:val="6"/>
                <w:color w:val="auto"/>
              </w:rPr>
            </w:pPr>
          </w:p>
        </w:tc>
        <w:tc>
          <w:tcPr>
            <w:tcW w:w="64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6"/>
                <w:szCs w:val="6"/>
                <w:color w:val="auto"/>
              </w:rPr>
            </w:pPr>
          </w:p>
        </w:tc>
        <w:tc>
          <w:tcPr>
            <w:tcW w:w="800" w:type="dxa"/>
            <w:vAlign w:val="bottom"/>
            <w:vMerge w:val="restart"/>
          </w:tcPr>
          <w:p>
            <w:pPr>
              <w:ind w:left="380"/>
              <w:spacing w:after="0" w:line="139" w:lineRule="exact"/>
              <w:rPr>
                <w:sz w:val="20"/>
                <w:szCs w:val="20"/>
                <w:color w:val="auto"/>
              </w:rPr>
            </w:pPr>
            <w:r>
              <w:rPr>
                <w:rFonts w:ascii="Arial" w:cs="Arial" w:eastAsia="Arial" w:hAnsi="Arial"/>
                <w:sz w:val="13"/>
                <w:szCs w:val="13"/>
                <w:color w:val="0000FF"/>
              </w:rPr>
              <w:t>1,273</w:t>
            </w: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760" w:type="dxa"/>
            <w:vAlign w:val="bottom"/>
            <w:gridSpan w:val="2"/>
            <w:vMerge w:val="restart"/>
          </w:tcPr>
          <w:p>
            <w:pPr>
              <w:ind w:left="40"/>
              <w:spacing w:after="0" w:line="139" w:lineRule="exact"/>
              <w:rPr>
                <w:sz w:val="20"/>
                <w:szCs w:val="20"/>
                <w:color w:val="auto"/>
              </w:rPr>
            </w:pPr>
            <w:r>
              <w:rPr>
                <w:rFonts w:ascii="Arial" w:cs="Arial" w:eastAsia="Arial" w:hAnsi="Arial"/>
                <w:sz w:val="13"/>
                <w:szCs w:val="13"/>
                <w:color w:val="0000FF"/>
              </w:rPr>
              <w:t>03/31/2031</w:t>
            </w: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39" w:lineRule="exact"/>
              <w:rPr>
                <w:sz w:val="20"/>
                <w:szCs w:val="20"/>
                <w:color w:val="auto"/>
              </w:rPr>
            </w:pPr>
            <w:r>
              <w:rPr>
                <w:rFonts w:ascii="Arial" w:cs="Arial" w:eastAsia="Arial" w:hAnsi="Arial"/>
                <w:sz w:val="13"/>
                <w:szCs w:val="13"/>
                <w:color w:val="0000FF"/>
                <w:w w:val="90"/>
              </w:rPr>
              <w:t>35,666</w:t>
            </w:r>
          </w:p>
        </w:tc>
        <w:tc>
          <w:tcPr>
            <w:tcW w:w="260" w:type="dxa"/>
            <w:vAlign w:val="bottom"/>
          </w:tcPr>
          <w:p>
            <w:pPr>
              <w:spacing w:after="0"/>
              <w:rPr>
                <w:sz w:val="6"/>
                <w:szCs w:val="6"/>
                <w:color w:val="auto"/>
              </w:rPr>
            </w:pPr>
          </w:p>
        </w:tc>
        <w:tc>
          <w:tcPr>
            <w:tcW w:w="68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5" w:lineRule="exact"/>
        <w:rPr>
          <w:rFonts w:ascii="Arial" w:cs="Arial" w:eastAsia="Arial" w:hAnsi="Arial"/>
          <w:sz w:val="13"/>
          <w:szCs w:val="13"/>
          <w:color w:val="008000"/>
        </w:rPr>
      </w:pPr>
    </w:p>
    <w:p>
      <w:pPr>
        <w:ind w:left="40" w:right="200" w:firstLine="3"/>
        <w:spacing w:after="0" w:line="237"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31, 2021, the Reporting Person was granted 61,133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1/48 of the total performance-based restricted stock units granted will vest for every monthly anniversary since the Vesting Commencement Date (i.e., January 31, 2021), and thereafter on each monthly anniversary of the Vesting Commencement Date.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09/30/2022</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Arial" w:cs="Arial" w:eastAsia="Arial" w:hAnsi="Arial"/>
                <w:sz w:val="17"/>
                <w:szCs w:val="17"/>
                <w:color w:val="0000FF"/>
                <w:w w:val="87"/>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2022-09-30T15:48:34Z</dcterms:created>
  <dcterms:modified xsi:type="dcterms:W3CDTF">2022-09-30T15:48:34Z</dcterms:modified>
</cp:coreProperties>
</file>