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Tweedy Jeffrey 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10/02/2020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Academy Sports &amp; Outdoors,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Rene G. Casares,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2" w:lineRule="exact"/>
        <w:rPr>
          <w:sz w:val="20"/>
          <w:szCs w:val="20"/>
          <w:color w:val="auto"/>
        </w:rPr>
      </w:pPr>
    </w:p>
    <w:p>
      <w:pPr>
        <w:ind w:right="619"/>
        <w:spacing w:after="0" w:line="274"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9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Jeffrey Tweedy</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4680"/>
        <w:spacing w:after="0"/>
        <w:rPr>
          <w:sz w:val="20"/>
          <w:szCs w:val="20"/>
          <w:color w:val="auto"/>
        </w:rPr>
      </w:pPr>
      <w:r>
        <w:rPr>
          <w:rFonts w:ascii="Courier New" w:cs="Courier New" w:eastAsia="Courier New" w:hAnsi="Courier New"/>
          <w:sz w:val="20"/>
          <w:szCs w:val="20"/>
          <w:color w:val="auto"/>
        </w:rPr>
        <w:t>Name: Jeffrey Tweedy</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25, 2020</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6565"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2020-10-02T20:12:15Z</dcterms:created>
  <dcterms:modified xsi:type="dcterms:W3CDTF">2020-10-02T20:12:15Z</dcterms:modified>
</cp:coreProperties>
</file>